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Јован Стерија Поповић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(1804 - 1856)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Јован Стерија Поповић је рођен 1. ануара 1806. године - од оца Стерије Поповића који је водио порекло  из старе грчке трговачке породице и мајке Јулијане Нешковић која је претходно већ била удата за живописца Василија Недељковића. Сам Стерија је још у Вршцу код учитеља Јована Балаитског завршио три разреда "граматикалне школе". Четврти разред је завршио у Сремским Карловцима код Ћирила Араниског, док пети завршава у Темишвару.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Као већина тадашњих Српских интелектуалаца и Стерија 1830. године завршава права у Кежмарку. По завршетку права једно време ради као професор латинског језика, а потом као адвокат у Вршцу. Период од 1840 - 1848. године проводи у Србији - у првом тренутку као професор природног права на Лицеју у Крагујевцу, а потом као начелник Министарства просвете. Значајног је улога оставио и у оснивању Друштва српске словесности, Народног музеја и Позоришта. Паралелно са тим писао је и школске уџбенике за разне предмете. Но, 1848. године поново се враћа у Вршац где после горких искустава из револуције 1848/49. године, разочаран и болестан проводи остатак живота.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Стеријино песничко дело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говоримо о овом делу Стеријиног књижевног стваралаштва онда пре свега морамо регистовати два раздобља: у првом, у коме пише по узору на Доситеја Обрадовића, и другом,  у коме преовлађују античке песничке форме. Први период је везан за време у  "школским клупама" и временски траје до 1839. године, док је други везан за последње године његовог живота.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Тај први период почиње једном одом посвећеном Јоакиму Вујићу - није сачувана, а затим следе оде: Вуку Караџићу (1825) - несачувана, архимандриту Кенгелцу - на латинском језику (1825/26), дужа песма Аси - Марковићу - на српском и латинском - једном од својих професора (1827), Димитрију Тиролу (1827), Јосифу Миловуку (1828), Максиму Манојловићу (1828), Јеврему Обреновићу (1829), професору Ј. Шнајдеру (1829), Пахомију Јовановићу (1833), Самуилу Маширевићу (1836) и Стефану Поповићу (1839).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Било је то и време када објављује и једну своју историјску студију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Живот и витешка војевања славнога кнеза епирскога Ђурђа Кастриота Скендер - бега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(1828). Уједно, у том периоду је привео крају и рад на роману "Дејан и Дамјанка или Паденије босанског краљевства", трагедији која је рађена према народној песми и античком миту о Едипу "Наход Симеон или несрећно супружество" (1830) и када ствара прву своју комедију "Лажа и паралажа" (1830).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Најобимнији део његовог песничког дела испеван је у елегијским дистисима. Ти дистиси су код њега присутни још 1833. године, а пре 1854, има у њима чак четити елегије: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Спомен путовања..., Деспот Ђурађ Бранковић, Године 1848., "Човек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После 1854. године појавила се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Слогомерија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Даворје на пољу Косову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 којој је његова поезија и добила име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Даворје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појавила се 1854. године. Ова елегија је и дуга и сложена. Њен први део испеван је у оном преломљеном пољском тринаестерцу - какав је неговао Рајић.  Оно што је занимљиво код ове елегије јесте да Стерија римованим осмерцима на крају строфе практично најављује модерна времена, односно романтичарску струју која је историјским током и условљена јер "носи јасне алузије на пропаст турског царства и помиње Диаволо - место где је 1355. године умро цар Душан".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Као песник Стерија је уз бок Стерији комедиографу.  Овом збирком - која чини најзрелији израз наше класицистичке поезије - Стерија је заузео једно од најзначајнијих места српске поетске књижевности прошлог века. Она је израз суморних размишљања болесног и разочараног човека који се сасвим повукао из јавног живота. У њој он пева о пролазности, општем бесмислу, и  ништавилу. На сваком кораку препознаје пустош, уништење и смрт. Из таквог расположења је и израсло интересовање за гробље - то му је најснажнија инспирација: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Гробље, Надгробија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Надгробије самом себи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Нема спора да је ова збирка најдубљи и најдоследнији израз песимизма готово у свеукупној српској поезији. Није неважно приметити ни да је ова збирка песимизма објављена непосредно после Бранкове и Његошеве смрти - као да из њега говори ћовек неких минулих времена.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Раздобља Стеријиног стваралаштва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Стеријино књижевно стваралаштво може се поделити на четири развојна периода: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то је онај период који захвата време од 1825 - 1830. године и у коме пре свега презентира изразиту жанровску разноврсност. Од дела је вредно поменути:  историјски спев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Слези имиж Болгарија нештастије љета 1374. Сбившесја оплакивајет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(1825), трагедије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Невиност или Светислав и Милева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(1827),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Милош Обилић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(1828),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Наод Симеон или несретно супрежество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(1830). Нема сумње да је основна оријентација у овом периоду усмерена ка историјским песмама, на ообојеност сентиментализмом и наслањању на традицију 18. века - пре свега Мушицког.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То је онај период који обухвата раздобље од повратка са студије у Вршац. Насупрот историјским темама  из првог периода у овом доминирају теме из савременог живота, а сентиментализам се повлачи на рачун хумора и сатире - романтичарско дивљење према прошлости потискују трезвени реализам и критика. То је, иначе, период, у коме настају његова главна дела - комедије: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Лажа и паралажа (1830), Тврдица (1837), Покондирена тиква (1838), Зла жена (1838) и Роман без романа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чији је први део написан 1832, а објављен 1838. године, док је други остао у рукопису.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Трећи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то је заправо онај београдски (1840 - 1848) када се враћа првом - углавном за потребе театра пише кратке, шаљиве комедије и лакрдије: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Превара за превару, Волешебни магарац, Xандрљива муж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затим историјске трагедије: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Смрт Стефана Дечанског (1841), Владислав, Лахан, Ајдуци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све три 1842. године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Скендербег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који је остао у рукопису, и две драме: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Торжество Србије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Сан Марка Краљевића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обе 1847. године.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Четврти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то је други вршачки период горских сатира, песимизма и меланхоличних размишљања. Ту су и ве друштвене комедије: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Београд некад и сад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(1853)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Родољупци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у рукопису, као и збирка песама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Даворје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(1854).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Нема спора да је Стеријина књижевна каријера у роману била најкраћа. Наиме, трезвен и критичан он је врло брзо уочио не само лажност но и клишираност нашег псеудоисторијског романа тако да је после свог првенца други покушај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Романа без романа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заправо својеврсна пародија, обрачун са тим жанром у српској књижевности - па и са својим властитим покушајима.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 без романа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који је и он назвао шаљивим је врло необично дело. Стерија је у њему демонстрирао своју велику начитаност - готово да се на свакој страници помињу други писци и њихова дела. Пре свега истрајава на Сервантесу и његовом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Дон Кихоту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Чак је и коња кога јашу његови јунаци назвао Росинанте. Циљ му је био врло једоставан, да напише српског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Дон Кихота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Како у овом Стеријином роману нема ни фабуле, ни радње, ни главних јунака то он заправо израста, у романескној форми, у критику романа.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 речи, ради се о једној врсти класицистичког романа који у основи има два исходишта: просветитељску сатиру и аналитичку дијатрибу - коју, иначе, карактеришу дијалошки одељци, анегдоте у форми дијалога, басне и "учестали називи примера".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Трагедија и комедија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 књижевни врх Стерија је, ипак, остварио у драми, односно трагедији или "жалосним позорјима". Како их је сам називао, и комедији - "веселим позорјима". Али, баш у том делу, код њега се догодила једна чудна парадоксалност. Насупрот уверењу критике тога доба да је врх досегао у "жалосним позорјима" време је показало да је комедија његова права књижевна врста. Он је, напросто, а слично Доситеју Обрадовићу, полазио од тога да се човек на најбезболнији начин да поправити "када се сам својим будалаштимана смејати почне". И управо ће тај став итекако предодредити не само унутрашњи карактер но и саму структуру његових комедија.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Оно што његове комедије посебно карактерише јесте околност да оне немају оних срећних завршетака. Његов тврдица не добија новац натраг, Јелица 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Лаже и паралаже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бива присиљена не само да се одрекне читања романа, но и да се уда за пристојног момка и поред тога што јој није особито драг, а Фема бива, опет, натерана да се одрекне од "ноблеса". Његови јунаци напросто због својих порока бивају кажњени. А, казна - код Стерије израста у лек.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С друге стране Стерија прати и својеврсну паралелу - обузете личности властитом фикцијом по правилу прати и варалица. 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Лажи и паралажи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 су Алексије и Мита, а у "Покондиреној тикви" Сара и Ружичић. Истина је да варалице своје личности не заводе на крив пут - то је ипак њихов самоизбор - али се зато, и чак врло издашно, користе њиховим глупостима. На крају све ипак дође на своје - заблудели се приберу памети, а варалице до краја раскринкају и неповратно протерају.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Битна Стеријина карактеристика је и та што се он у принципу не бави некаквим општељудским пороцима колико су његове личности конкретне - управо из средине у којој и сам траје. Његова је комедија конкретна, практична, ангажована - изобличава све видове снобизма, помодарства и пре свега погрешног васпитања. Наравно, тврдичење, лицемерност, па и "женска глупост" нису само локалне теме - неспорно је да су и универзалне. Стерија их, међутим, са тог нивоа не посматра - напротив, доследно их и по правилу локализује.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Што се језика у трагедијама и комедијама тиче, рећи ћемо само једно - у трагедији он је украшен и метафоричан. Дакле, потпуно је у складу са схватањима још из аристотеловог доба, а по коме је трагедија и припадала високом стилу. Код комедије, ствар је обрнута - јер припада "ниском стилу". А тај стил, природно је, прати и "неукрашени језик".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Рад у Београду (1840 - 1848)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Стеријин рад у Београду је заправо окренут раду за потребе позоришта. Негујући дотле комедију карактера и нарави, у Београду се окреће ситуационој комедији и новом стилу. Зарад потребе позоришне публике у његову комедију продире бидермајерски дух који доноси низ "шаљивих игара и лакрдија" - а под утицајем немачког драмског писца Августа Коцебуа. Нажалост, те "веселе игре" не одишу и Стеријином стваралачком оригиналношћу.  Да поменемо само неке: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Превара за превару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(1842),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Симпатија и антипатија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(1842),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Волшебни магарац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(1842),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Шандрљиви  муж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(1847)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Судбина једног разума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(1847).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Паралелно са тим он обнавља и рад на историјској драми и трагедији. Надаље, био је један од иницијатора оснивања највише научне институције у Србији - Друштва србске словесности - за чијег је члана 1842, године, и сам именован. Јануара те исте године изабран је за сталног професора права на Лицеју у Београду. Већ 1844. године иницира оснивање и Народног музеја у Београду. Поменули смо већ да је био иницијатор и оснивања Позоришта.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У речи - да ништа друго није урадио "само" би ово било вредно трајног памћења и поштовања. Само ово - ако је мало.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620" w:top="125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