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ВУК КАРАЏИЋ - ОД ПОЈАВЕ ДО ПОБЕДЕ</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Цело раздобље од Вукове појаве 1814, па до прве и дефинитивне победе 1847. године заправо је раздобље у коме константно долази до напретка - у свим културно-књижевним областима. Тако већ 1826. године долази до осниваwа Матице српске, а 1841, до Друштва српске словесности - касније Српске академије наука. Истовремено долази до процвата "политичке и књижевне периодике" где само треба истаћи: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Новине сербске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које су 1834. године пренете у Србију,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Сербски летопис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Летопис матице српске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(1825),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Сербски народни лист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(1835 - 1848),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Подунавка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(1843 - 1848),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Забавник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 Давидовића (1815 - 1821, 1834 - 1836).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Даница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Вукова (1826 - 1829, 1834),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Голубица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(1839 - 1844),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Бечка вила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(1841 - 1844).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Овакав напредак је апсолутно морала пратити и крајња стилска хетерогеност која истраживаче доводи у дилему да ли се ту ради о продужењу претходног раздобља, или припреми за почетак новог. Док на једној страни имамо доситејевско-видаковићевски сентиментализам у опадању - независно од тога што је највише одговарало "просечном укусу грађанске читалачке публике", а на другој  динамичнији класицизам са Л. Мушицким као водећим српским песником тога смера,  по страни стоје моћни ствараоци који се отржу сваком селектирању: Вук, Милутиновић, Његош. А да хетерогеност буде комплетна уз раме тим ствараоцима стоји Стерија који се поред сентиментализма, класицизма и предромантизма може сврстати и у претече реализма.</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 разлику од Вука који је народним језиком и народним умотворинама практично српском роментизму раскрчио путеве С. Милутиновић и Његош су направили својеврстан спој устаничке хероике и народне поезије са митско-метафизичким преокупацијама, односно класицизма и романтизма. Његош је крај херојско-патријархалне епохе, а Бранко није његов продужетак, но у друштвено-политичком смислу зачетник новограђанско-демократске. Вук, С. Милутиновић и Његош стилско-хронолошки најављују тенденције које ће у коначном и довести до романтизма. За песничко стваралаштво Милутиновића и Његоша карактеристично је све оно што је и одлика европског предромантизма: пробуђена имагинација, интересовање за прошлост, тежња ка митологизацији, прихватање народне песме као аутохтоне и оригиналне поезије и пре свега прихватање изузетних стваралаца које не "спутава" ни једна школа или правац.</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Вуково прозно стваралаштво</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Ушавши у борбу за народни језик и књижевност на народном језику Вук се и бавио народом - његовом животом, обичајима и историјом. Оно што се непрестано мора имати у виду јесте да се Вукови појмови народ и народно односе на онај обичан, прост, сељачки, неписмени српски пук - који је за цело време од примања словенске писмености па до њега - Вука остајао и трајао изван своје књижевности. Заправо, стварао ју је на свој начи и по својим критеријумима, а трајао изван шире репрезентације. Управо зато, а вођен жељом да и Европи покаже како су се велика дела српске књижевности стварала у окриљу оног простог пука, и да ипак нису производ стварања учених људи, он је и приступио сакупљању народних умотворина. Хтео је, заправо, и успео да покаже, како су то темељи на којима ће се "убудуће развијати читава књижевност".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Нас, међутим, овога тренутка Вук пре свега интересује као историчар, или што би било још тачније, као књижевни стваралац кога је историјски тренутак изнедрио и самим тим одредио. Управо то, у неким другим историјским околностима ми бисмо се, то је сасвим извесно, суочили са неким другим Вуком - у истој оној мери у којој снажне стваралачке личности  трасирају историји путеве, и историја сама предодређује стремљења и погледе њих самих.</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Оно што одмах пада у очи, и што су истраживачи већ увелико уочили, јесте Вукова конкретност - потреба да што подробније и тачније пренесе чињенице. Објективна дескрипција ствари - то би било право квалификовање његовог свеукупног рада, стваралачког поступка. Али, Вук има и потребу да буде убедљив, да обимом чињеница не само додатно утиче на читалачку публику, но и поколеба опозитно мишљење. И сам свестан да му о многим важним стварима недостаје довољно предзнања он свесно заобилази анализу чињеница и усредсређује се на синтезу и закључке. А ту је јак - недостатак научне спреме компензира здравим разумом, јасним и прецизним изразом, природном логиком и пре свега спретним проналажењем анегдота за сваку конкретну прилику којом појачава снагу и убедљивост своје мисли. Та сажетост је његова снага - њом отвара мислилачки простор за читаоца. Онај простор који су рационалисти 18.  века и презирали и прихватали као израз примитивизма.  За разлику од њиховог космополитизма он се српском народу обраћао са оне стране коју је он у бити подизао до светости - до крајњих граница код њега уважавао оно по чем се он и разликује од других народа: закон-веру, језик и обичај.</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Вук - историчар</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Ономе што је о Вуку као историчару већ речено немамо шта да додамо,  осим да се сложимо са тим да је објективна дескрипција ствари његова основна карактеристика. Али, и пралелно са тим, непрестано се мора имати у виду да Вук ипак није историчар, да је недостатак методичког поступка оно што код њега доминира, да не залази у озбиљнију аналитичност питања којима се бави, колико, а на темељу многобројних чињеница и спретно одабраних анегдота  долази до успешног привида о тачности и необоривости закључака до којих долази. У закључцима је цела његова снага - утемељена, често, и на привидно необоривим чињеницама.</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овом тренуку ми ћемо се пре свега позабавити његовим писмом кнезу Милошу од 12. априла 1832. године јер нам се непросто чини да  баш у њему демострира све своје неспретности као историчар.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страну што је оно и израз личних мотива и личне потребе да књазу у лице саспе све оно што се до тада није усудио нико, оно је, и поред тога што се у њему чињенички ништа не може спорити, ипак и израз његових недораслсти историји као науци.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будемо прецизнији, и поред тога  што све што је Вук у писму рекао, стоји - а изрекао је најтеже речи осуде и критике  на рачун Милошеве владавине -  ипак, није у праву. Једноставно - није. Кључне ствари - по свој прилици оптерећен личним мотивима - није хтео да види, или, можда, није ни могао.  То што се до сада преко тога овлаш прелазило -  уз оправдање да све што је рекао и стоји - само је израз снаге његове личне харизме, али и и недораслости - или неспремности - историје као науке после њега. Ми, насупрот томе, полазимо од чињенице да је он - својим делом - довољна величина у нашој свеукупној културној историји да би јој се додавало и оно што јој није примерено, или што јој не припада. Неколико ствари овде треба подвући:</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После вековне заточености и после непосредног слома у првом устанку   Србија је са Милошем ницала из пепела. На самим почецима 19.  века у атмосфери опште заосталости а елементарно неписмена у њој је владао дух средњега века. Уосталом Срби су обнову своје државе и схватали као наставак оне из средњег века, а не успостављање нове у новом времену. Од тог схватања је коначно полазио и сам Вук. У речи - Србија је време робовања и заточења само преспавала да би онда напросто наставила тамо где је пре сна и застала. Примерено том схватању и владар је схватан и прихватан  по критеријумима средњега века -  или је бар он сам (Милош) од тога полазио. А није спорно да Србија средњег века није могла на челу имати владара по критеријумима 19.  - ту напросто нешто није у реду. И то је прва ствар коју је Вук превиђао.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Ма колико да то либералним погледима не било по вољи сулудо је очекивати да се у бунама - каква је била српска - очекује владар који би се примеравао тим назорима. Буна и либерализам у време другог устанка нису ишли руку под руку ма колико да то не било лепо. Нису ни у првом под Карађорђем -  разлика је само у томе што Карађорђе није доживео да му Вук напише слично писмо. Да је живео Карађорђе би израстао у Милоша - основе је већ био поставио.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Од кога је то Милош и могао да учи владање - од Карађорђа, везира и паша. Од кључних људи свога времена у непосредном окружењу он је и примио оно што је могао да прими. Да је од неког примио оно што му је Вук саветовао тешко да би у делу успео - Карађорђе није доживео хатишерифе из 1830. и 1833. године, Милош јесте. И то зато што је био онакав какав јесте - какав је морао да буде, маколико да то било и ружно и тужно. Коначно, зар је и сам Вук  своју културну револуцију водио на дивану седећи и дуван пушећи. Не - ни случајно. Итекако је знао да буде безобзиран и немилосрдан - да се само човек запита, шта би од његове опозиције било да је имао Милошеву моћ?! Присетимо се притом Хаџића, Видаковића или Стерије.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Милош је био свестан своје величине, снаге и значаја, баш као што је добро знао да би сваки узмак пред опозицијом био погубан како за њега лично, тако и за Србију. Уосталом, и сам је био опозиција Карађорђу. Из тог сазнања је и проистицала потреба да је сатре у корену - да не би био сатрвен. Ништа у његовом понашању, а у датим околностима, није било насупрот понашања осталих снажних личности које по правилу не трпе противност.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Знао је Милош и да његов начин управљања Србијом није омиљен баш као што је био свестан и тога да га историја - у том делу - неће по лепом запамтити. Али, знао је и то, да ће баш он Србији донети оно што нико није пре њега и да ће га баш та "ситница" делом и оправдавати. Често је и сам говорио да стоји на темељу које такво његово владање  императивно и самонамеће те да му се мора приклонити ма колико да било и против његове воље. А што се срамоте у историји тиче то је цена коју морао да плати, баш као што ју је и платио  код одлуке о Карађорђевом крају - коју је иначе тешко  донео.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Вук је, у тренутку кад је писмо писао, јако добро знао судбину владара у Србији кроз историју - готово да нема случаја да је до смене дошло мирним путем или да се владар на трону није већ увелико обрачунавао са претендентима. Стефан Немања је морао да преда престо Стефану Првовенчаном да би против овога устао брат Вукан. Радослав, Владислав и Урош су збачени са трона, док је Милутин одбио да испоштује договор са братом Драгутином о предаји престола његовим наследницима. Стефана Дечанског је отац (полу)ослепио, а син задавио. Карађорђе је прво побегао из Србије, да би потом у Радовањском лугу на спавању секиром био убијен. То је рекосмо у време док је писмо писао, знао. А доживео је: Милошеву абдикацију 1839. године и збацивање са порестола Михаила Обреновића (1842) и Александра Карађорђевића (1858). Није истина доживео - али је аналогно дотадашњем правилу могао да наслути судбину будућих владара: Михаило Обреновић је убијен 29. маја 1868, Милан Обреновић абдицирао 1889, Александар Обреновић убијен 29. маја 1903, Петар 1. Карађорђевић се повукао 22. јуна 1914, Александар Карађорђевић убијен 9. октобра 1934, а Петар 2.  Карађорђеви} протеран 1941. године.</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Истичући  правило које га је и инспирисало да се писмом обрати кнезу Вук бележи:</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да је свакога владара права корист само оно што је корисно и за његов народ; а што је год његовом народу на штету, оно ни њему  не може бити никако на праву корист".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Лепо - за књигу. Само, како то објаснити опозицији која је у Србији - а нарочито у таквим околностима - по правилу злонамерна или самољубива? Како оној најезди од хајдучије која је чак, и после Милоша, инспирисала Светолика Ранковића до стварања романа на ту тему? Како неписменом, необразованом, својевољном пуку који уважава само страхопоштовање - тамо где њега нема нема ни успешног привођења крају дела. Како Порти, Русији, Аустрији - Европи?! И зашто рачун сводити пре краја рачуна?! Није га сводио ни Вук сам - но је тек отпочео 1847. године. А до тада је радио. Баш као и Милош - 1833. године. А то што је 1839, морао да оде ствар је дела неких других људи у неким другим околностима. Судбине потоњих владара најбоље говоре како. Уосталом, зар га нису они исти - или бар већина - који су га прогнали и вратили - уставобранитељи, и то на рачун сопственог саморазвлашћења. Ето, и то је, Вуче, Србија. Свакоме како и приличи - Милош на престолу, Тома Вучић - полуслеп - завршава у тамници, а Илија Гарашанин у сталном бекству од Милоша. И то је Србија - Вуче! Свака ти је, дакле, у писму на месту. Једино ти оптужба не ваља. Баш не ваља!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Вукова биографија</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Вук Стефановић Караџић је рођен у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Тршићу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близу Лознице 1787, у породици у којој су деца умирала, па је по народном обичају, добио име Вук како му вештице и духови не би наудили. Његова породица се доселила из </w:t>
      </w:r>
      <w:hyperlink r:id="rId8">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Црне Горе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w:t>
      </w:r>
      <w:hyperlink r:id="rId9">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Дробњака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Мајка Јегда, девојачки родом је из </w:t>
      </w:r>
      <w:hyperlink r:id="rId10">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Озринића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код </w:t>
      </w:r>
      <w:hyperlink r:id="rId11">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Никшића.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Писање и читање је научио од рођака Јевте Савића, који је био једини писмен човек у крају. Образовање је наставио у школи у </w:t>
      </w:r>
      <w:hyperlink r:id="rId12">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Лозници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је није завршио због болести. Школовање је касније наставио у манастиру </w:t>
      </w:r>
      <w:hyperlink r:id="rId13">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Троноши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Како га у манастиру нису учили, него терали да чува стоку, отац га је вратио кући.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почетку </w:t>
      </w:r>
      <w:hyperlink r:id="rId14">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Првог српског устанка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Вук је био писар код церског хајдучког харамбаше Ђорђа Ћурчије. Исте године је отишао у </w:t>
      </w:r>
      <w:hyperlink r:id="rId15">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Сремске Карловце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се упише у </w:t>
      </w:r>
      <w:hyperlink r:id="rId16">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гимназију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је са 19 година био престар. Једно време је провео у тамошњој богословији, где је као професор радио </w:t>
      </w:r>
      <w:hyperlink r:id="rId1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Лукијан Мушицки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ab/>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успевши да се упише у </w:t>
      </w:r>
      <w:hyperlink r:id="rId18">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карловачку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гимназију,  одлази у </w:t>
      </w:r>
      <w:r w:rsidDel="00000000" w:rsidR="00000000" w:rsidRPr="00000000">
        <w:rPr>
          <w:rFonts w:ascii="Times New Roman" w:cs="Times New Roman" w:eastAsia="Times New Roman" w:hAnsi="Times New Roman"/>
          <w:b w:val="0"/>
          <w:i w:val="0"/>
          <w:smallCaps w:val="0"/>
          <w:strike w:val="0"/>
          <w:color w:val="cc2200"/>
          <w:sz w:val="28"/>
          <w:szCs w:val="28"/>
          <w:u w:val="none"/>
          <w:shd w:fill="auto" w:val="clear"/>
          <w:vertAlign w:val="baseline"/>
          <w:rtl w:val="0"/>
        </w:rPr>
        <w:t xml:space="preserve">Петриње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је проводи неколико месеци учећи </w:t>
      </w:r>
      <w:hyperlink r:id="rId19">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немачки језик</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Касније стиже у </w:t>
      </w:r>
      <w:hyperlink r:id="rId20">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Београд</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упозна </w:t>
      </w:r>
      <w:hyperlink r:id="rId21">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Доситеја Обрадовића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ученог човека и просветитеља. Вук га је замоло за помоћ како би наставио са образовањем, али га је Доситеј одбио. Разочаран Вук одлази у </w:t>
      </w:r>
      <w:r w:rsidDel="00000000" w:rsidR="00000000" w:rsidRPr="00000000">
        <w:rPr>
          <w:rFonts w:ascii="Times New Roman" w:cs="Times New Roman" w:eastAsia="Times New Roman" w:hAnsi="Times New Roman"/>
          <w:b w:val="0"/>
          <w:i w:val="0"/>
          <w:smallCaps w:val="0"/>
          <w:strike w:val="0"/>
          <w:color w:val="cc2200"/>
          <w:sz w:val="28"/>
          <w:szCs w:val="28"/>
          <w:u w:val="none"/>
          <w:shd w:fill="auto" w:val="clear"/>
          <w:vertAlign w:val="baseline"/>
          <w:rtl w:val="0"/>
        </w:rPr>
        <w:t xml:space="preserve">Јадар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би радио као писар код </w:t>
      </w:r>
      <w:hyperlink r:id="rId22">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Јакова Ненадовића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Убрзо са рођаком Јевтом Савићем, који је постао члан </w:t>
      </w:r>
      <w:hyperlink r:id="rId23">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Правитеqствујушћег совјета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прелази у Београд где  у Совјету  обављао писарске послове.</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w:t>
      </w:r>
      <w:hyperlink r:id="rId24">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Велику школу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w:t>
      </w:r>
      <w:hyperlink r:id="rId25">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Београду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обољева, одлази на лечења у </w:t>
      </w:r>
      <w:hyperlink r:id="rId26">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Нови Сад</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2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Пешту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му болесна ногу од тада остаје заувек  згрчена. У Србију се хром вратио  1810. године. Пошто је краће време у Београду радио као учитељ у основној школи, заједно са Јевтом Савићем прелази у </w:t>
      </w:r>
      <w:hyperlink r:id="rId28">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Неготинску крајину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обавља чиновничке послове.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Након пропасти устанка </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1813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 породицом прелази у </w:t>
      </w:r>
      <w:hyperlink r:id="rId29">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Земун</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одатле одлази у Беч где се упознаје Бечлијком Аном Маријом Краус, са којим се и оженио. Вук и Ана имали су много деце од којих су сви осим кћерке </w:t>
      </w:r>
      <w:hyperlink r:id="rId30">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Мине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сина Димитрија, умрли у детињству и раној младости (Милутин, Милица, Божидар, Василија, двоје некрштених, Сава, Ружа, Амалија, Александрина). У Бечу је такође упознао </w:t>
      </w:r>
      <w:hyperlink r:id="rId31">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цензора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32">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Јернеја Копитара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уз чију помоћ и савете почиње прикупљати народне песме и рад на граматици народног говора. Већ 1814. објављује збирку народних песама коју је назвао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„Мала простонародна славено-сербска песнарица“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Исте је године објавио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„Писменицу сербскога језика по говору простога народа написану“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прву граматику српског језика на народном говору.</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Вец идуће године  издао другу збирку народних песма под именом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„Народна сербска песнарица“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Због проблема са кнезом </w:t>
      </w:r>
      <w:hyperlink r:id="rId33">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Милошем Обреновићем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било му је забрањено да књиге штампа  у Србији, а једно време чак и у  у аустријској држави. </w:t>
        <w:tab/>
        <w:t xml:space="preserve">Као година Вукове победе узима се 1847. јер су те године објављена на народном језику дела Ђуре Даничића „Рат за српски језик и правопис“, „Песме“ </w:t>
      </w:r>
      <w:hyperlink r:id="rId34">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Бранка Радичевића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35">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Његошев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„Горски вијенац“ и његов превод Новог завјета. Међутим званично народни је језик постао и књижевни тек 1868. године, четири године, након његове смрти.</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Вук је иначе умро у Бечу,  да би му посмртни остаци у Београд били пренети тек  </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1897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уз велике почасти сахрањени у порти Саборне цркве, поред Доситеја Обрадовића.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Подстакнут Копитаревим саветом да напише и граматику народног језика, Вук 1814. године у Бечу публикује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„Писменицу сербскога језика“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Свестан несавршености своје Писменице, Вук је прихватио примедбе Копитара и других научних радника, па је уз прво издање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Српског рјечника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1818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објавио и друго, проширено издање своје граматике. У речнику је било 26.270 речи које су се користиле у говору народа у Србији, Срему и Војводини. Ово друго издање граматике је неколико година касније (1824) на </w:t>
      </w:r>
      <w:hyperlink r:id="rId36">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немачки језик</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превео </w:t>
      </w:r>
      <w:hyperlink r:id="rId3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Јакоб Грим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 вредност Писменице је било њено радикално упрошћавање азбуке и правописа. Вук је у њој применио </w:t>
      </w:r>
      <w:r w:rsidDel="00000000" w:rsidR="00000000" w:rsidRPr="00000000">
        <w:rPr>
          <w:rFonts w:ascii="Times New Roman" w:cs="Times New Roman" w:eastAsia="Times New Roman" w:hAnsi="Times New Roman"/>
          <w:b w:val="0"/>
          <w:i w:val="0"/>
          <w:smallCaps w:val="0"/>
          <w:strike w:val="0"/>
          <w:color w:val="cc2200"/>
          <w:sz w:val="28"/>
          <w:szCs w:val="28"/>
          <w:u w:val="none"/>
          <w:shd w:fill="auto" w:val="clear"/>
          <w:vertAlign w:val="baseline"/>
          <w:rtl w:val="0"/>
        </w:rPr>
        <w:t xml:space="preserve">Аделунгов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„пиши као што говориш, а читај као што је написано“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Ранији покушаји, попут оног </w:t>
      </w:r>
      <w:hyperlink r:id="rId38">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Саве Мркаља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 били несистематски и неуспели. Вук је сматрао да сваки глас треба да има само једно слово, па је из дотадашњје азбуке избацио све непотребне знакове, која су се писала иако нису имала својих гласова. Стара слова је подржавала </w:t>
      </w:r>
      <w:hyperlink r:id="rId39">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Српска православна црква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коју је у њима видела неку врсту везе културе и писмености са религијом.</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почетку Вук није употребљавао слова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додао у </w:t>
      </w:r>
      <w:hyperlink r:id="rId40">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цетињском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издању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„Народних српских пословица“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1836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40"/>
        </w:tabs>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друго издање „Српског рјечника“ Вук је прикупљао грађу из говора становништва Црне Горе, Дубровника, Далмације и Хрватске. Ово издање је објављено у Бечу </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1852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њему се нашло 47.427 речи. До краја свог живота Вук је радио на даљем прикупљању грађе, али га је смрт спречила да спреми и треће издање. То су тек </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1898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учинила двојица његових поштовалаца, </w:t>
      </w:r>
      <w:r w:rsidDel="00000000" w:rsidR="00000000" w:rsidRPr="00000000">
        <w:rPr>
          <w:rFonts w:ascii="Times New Roman" w:cs="Times New Roman" w:eastAsia="Times New Roman" w:hAnsi="Times New Roman"/>
          <w:b w:val="0"/>
          <w:i w:val="0"/>
          <w:smallCaps w:val="0"/>
          <w:strike w:val="0"/>
          <w:color w:val="cc2200"/>
          <w:sz w:val="28"/>
          <w:szCs w:val="28"/>
          <w:u w:val="none"/>
          <w:shd w:fill="auto" w:val="clear"/>
          <w:vertAlign w:val="baseline"/>
          <w:rtl w:val="0"/>
        </w:rPr>
        <w:t xml:space="preserve">Пера Ђорђевић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41">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Љубомир Стојановић</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Током рада на граматици, речнику и издавању народних песама, Вук је почео да се бави питањем књижевног језика, који је у његово време представљао хаотичну мешавину. Стара српска књижевност развијала се на српској редакцији </w:t>
      </w:r>
      <w:hyperlink r:id="rId42">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старословенског језика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све до почетка 19. века. У 18. веку дошло је до снажног утицаја руских црквених књига на књижевни живот Срба. Елементи </w:t>
      </w:r>
      <w:hyperlink r:id="rId43">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руског језика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 све више продирали у дотадашњи црквено-књижевни језик и тако је створен вештачки руско-словенски језик, који је у Вуково време био званични језик цркве, школа и књижевности.</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Ш</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коловани људи учили су из књига на старом језику, уносећи у њега елементе руског и српског народног језика. На тај начин створен је </w:t>
      </w:r>
      <w:hyperlink r:id="rId44">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славеносрпски језик</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којим се писало како је ко знао. Таква несређена ситуација је била основа са које је Вук кренуо у борбу против писаца старе школе. Борба је почела Вуковом критиком романа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Усамљени јуноша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1815.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Љубомир у Елисијуму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1817. </w:t>
      </w:r>
      <w:hyperlink r:id="rId45">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Милована Видаковића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Критика је била усмерена на лоше пишчево познавање језика, који је представљао несређену мешавину именских и глаголских облика старог, словенског и народног језика. Како је Видаковић у то време био најпопуларнији српски писац, па је овакав Вуков напад изазвао буру у књижевној јавности. Поред Видаковића, у полемици су учествовали и </w:t>
      </w:r>
      <w:hyperlink r:id="rId46">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Јоаким Вујић,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Лукијан Мушицки, </w:t>
      </w:r>
      <w:r w:rsidDel="00000000" w:rsidR="00000000" w:rsidRPr="00000000">
        <w:rPr>
          <w:rFonts w:ascii="Times New Roman" w:cs="Times New Roman" w:eastAsia="Times New Roman" w:hAnsi="Times New Roman"/>
          <w:b w:val="0"/>
          <w:i w:val="0"/>
          <w:smallCaps w:val="0"/>
          <w:strike w:val="0"/>
          <w:color w:val="cc2200"/>
          <w:sz w:val="28"/>
          <w:szCs w:val="28"/>
          <w:u w:val="none"/>
          <w:shd w:fill="auto" w:val="clear"/>
          <w:vertAlign w:val="baseline"/>
          <w:rtl w:val="0"/>
        </w:rPr>
        <w:t xml:space="preserve">Павле Берић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0"/>
          <w:smallCaps w:val="0"/>
          <w:strike w:val="0"/>
          <w:color w:val="cc2200"/>
          <w:sz w:val="28"/>
          <w:szCs w:val="28"/>
          <w:u w:val="none"/>
          <w:shd w:fill="auto" w:val="clear"/>
          <w:vertAlign w:val="baseline"/>
          <w:rtl w:val="0"/>
        </w:rPr>
        <w:t xml:space="preserve">Глиша Гершић.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Црква и њени највиши представници су предњачили међу Вуковим противницима. Карловачки митрополит </w:t>
      </w:r>
      <w:hyperlink r:id="rId4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Стефан Стратимировић,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већ после првих Вукових књига, дејствовао преко будимских власти да се онемогући штампање књига. Стратимировић се посебно није мирио са Вуковом азбуком, због избацивања старих ћириличних слова и увођења слова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сматрајући то напуштање православља и покатоличавањем.</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српске цркве, највећи Вуков противник је био </w:t>
      </w:r>
      <w:hyperlink r:id="rId48">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Јован Хаџић,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оснивач и председник </w:t>
      </w:r>
      <w:hyperlink r:id="rId49">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Матице српске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један од најобразованијих Срба тог времена. Хаџић, који је у почетку био Вуков сарадник, али су се касније разишли по питањима језика, је 1837. Почео полемику са Вуком Караџићем. У спису „Ситнице језикословне“, Хаџић је дао упуства за рад будућим граматичарима. Вук је потом написао свој „Одговор на ситнице језикословне“, у ком је замерио Хаџићу на слабом познавању народног језика и непринципијалности у писању. Вуков одговор је био оштар, па је Хаџић наставио полемику написавши неколико чланака и брошура („Утук 1.“, „Утук 2.“, „Утук 3.“...). Полемика између Караџића и Хаџића  је трајала скоро деценију, а Караџић је победу однео својим преводом „</w:t>
      </w:r>
      <w:hyperlink r:id="rId50">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Новог завјета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српски језик </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1847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Исте године млади Вуков сарадник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Ђ</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ура Даничић  је објавио свој рад „Рат за српски језик и правопис“, а други Вуков сарадник </w:t>
      </w:r>
      <w:hyperlink r:id="rId51">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Бранко Радичевић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објавио своје „Песме“ на народном језику. Коначно, </w:t>
      </w:r>
      <w:hyperlink r:id="rId52">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Петар Петровић Његош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исте те 1847. објавио свој „</w:t>
      </w:r>
      <w:hyperlink r:id="rId53">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Горски вијенац</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који је био писан на народном језику, али старом ћирилицом.</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бележењу народних умотворина Вук је почео да ради одмах по познанству са Копитаром. Копитар је гајио велику љубав према словенским народима, интересујући се нарочито за народне песме, а немачки културни радници, који су у својој земљи сакупљали старине и изучавали народну прошлост, били су му блиски пријатељи. У Бечу је Вук </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1814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штампао збирку народних песама названу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Мала простонародна славено-сербска пјеснарица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којој се нашло око 100 лирских и 6 епских песама. Ово је био први пут да се језик простог народа појавио у штампи.</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Идуће године је издао другу збирку народних песма под именом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Народна сербска песнарица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 око стотину лирских и 17 епских песама, које је забележио по </w:t>
      </w:r>
      <w:hyperlink r:id="rId54">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Срему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код Мушицког у Шишатоцу, </w:t>
      </w:r>
      <w:hyperlink r:id="rId55">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Земуну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56">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Панчеву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5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Сремској Митровици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58">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Новом Саду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овој збирци су се нашле песме које су испевали </w:t>
      </w:r>
      <w:hyperlink r:id="rId59">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Тешан Подруговић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60">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Филип Вишњић</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Копитар је у страним листовима писао о српској народној поезији, па чак и преводио на немачки језик. Међу заинтересованим за српски језик нашли су се </w:t>
      </w:r>
      <w:hyperlink r:id="rId61">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Јохан Волфганг Гете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браћа Грим. Нова издања народних песмама изашла су 1823. и 1824. у </w:t>
      </w:r>
      <w:hyperlink r:id="rId62">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Лајпцигу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1833. у Бечу. Нова издања почела су излазити у шест књига од 1841. Због великих штампарских трошкова пета и шеста књига су појавиле тек 1862. и 1864.</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великог успеха са народним песмама, Вук је почео да ради на сакупљању свих врста народних умотворина. Прва збирка приповетки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„Народне српске приповијетке“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 се штампале </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1821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Бечу. У овом издању се нашло 12 приповедака и 166 </w:t>
      </w:r>
      <w:r w:rsidDel="00000000" w:rsidR="00000000" w:rsidRPr="00000000">
        <w:rPr>
          <w:rFonts w:ascii="Times New Roman" w:cs="Times New Roman" w:eastAsia="Times New Roman" w:hAnsi="Times New Roman"/>
          <w:b w:val="0"/>
          <w:i w:val="0"/>
          <w:smallCaps w:val="0"/>
          <w:strike w:val="0"/>
          <w:color w:val="cc2200"/>
          <w:sz w:val="28"/>
          <w:szCs w:val="28"/>
          <w:u w:val="none"/>
          <w:shd w:fill="auto" w:val="clear"/>
          <w:vertAlign w:val="baseline"/>
          <w:rtl w:val="0"/>
        </w:rPr>
        <w:t xml:space="preserve">загонетки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Године </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1853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Бечу је изашло ново издање приповедака, које је Вук посветио Јакобу Гриму. Вукова кћерка Мина је следеће године превела приповетке на немачки језик.</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Бележење народних </w:t>
      </w:r>
      <w:r w:rsidDel="00000000" w:rsidR="00000000" w:rsidRPr="00000000">
        <w:rPr>
          <w:rFonts w:ascii="Times New Roman" w:cs="Times New Roman" w:eastAsia="Times New Roman" w:hAnsi="Times New Roman"/>
          <w:b w:val="0"/>
          <w:i w:val="0"/>
          <w:smallCaps w:val="0"/>
          <w:strike w:val="0"/>
          <w:color w:val="cc2200"/>
          <w:sz w:val="28"/>
          <w:szCs w:val="28"/>
          <w:u w:val="none"/>
          <w:shd w:fill="auto" w:val="clear"/>
          <w:vertAlign w:val="baseline"/>
          <w:rtl w:val="0"/>
        </w:rPr>
        <w:t xml:space="preserve">пословица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ишло паралелно са сакупљањем песама и приповедака. Због интервенције митрополита Стратимировића, бећке власти нису дозволиле издавање збирке без дозволе </w:t>
      </w:r>
      <w:hyperlink r:id="rId63">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будимских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власти. Како је Вук у то време боравио у Црној Гори, на Цетињу је 1836. штампао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Народне српске пословице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које је посветио владици Петру 2. Петровићу Његошу. После овог издања Вук је за живота објавио још једно издање пословица.</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Специфичан живот српског народа за време владавине Турака, изолован до савремености, учинио је да се архаична патријархална веровања и обичаји у њему дуго очували. Стога је Вук Караџић предано радио на описивању народног фолклора.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Српски рјечник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пружио прве богате описе обичаја и веровања народа. Тумачећи поједине речи, Вук је уносио и описе.</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рада на реформи српског језика и прикупљању народних умотворина, Вук Караџић се бавио и историографским радом. Као учесник Првог српског устанка, Вук је спремио огроман материјал о догађајима све до 1814, као и о владавини кнеза Милоша Обреновића. Године 1828. је објавио рад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„Милош Обреновић књаз Сербији“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 обимне грађе о Првом српском устанку, Вук је издао само један део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„Правитељствујушћи  совјет сербски...“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ком је описао најважније битке из Првог српског устанка и неслогу између српских старешина.</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Најистакнутије вође Првог српског устанка Вук је описао у неколико историјских монографија. Ту су обухваћени </w:t>
      </w:r>
      <w:hyperlink r:id="rId64">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Хајдук Вељко Петровић</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cc2200"/>
          <w:sz w:val="28"/>
          <w:szCs w:val="28"/>
          <w:u w:val="none"/>
          <w:shd w:fill="auto" w:val="clear"/>
          <w:vertAlign w:val="baseline"/>
          <w:rtl w:val="0"/>
        </w:rPr>
        <w:t xml:space="preserve">Милоје Петровић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65">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Миленко Стојковић</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66">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Петар Добрњац</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6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Хаџи Рувим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други.</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Коначно, Вук је познатом немачком историчару </w:t>
      </w:r>
      <w:hyperlink r:id="rId68">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Леополду Ранкеу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дао материјал о Првом срском устанку, према којој је Ранке касније написао своје дело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„Српска револуција“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Дие сербисцхе Револутион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9" w:type="default"/>
      <w:pgSz w:h="15840" w:w="12240" w:orient="portrait"/>
      <w:pgMar w:bottom="153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 писмо је послано 13. августа 1832. године.</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google.com/url?q=http%3A%2F%2Fcetinje&amp;sa=D&amp;sntz=1&amp;usg=AFQjCNH6b9t3l3mvFBSF6hD_D4LOYi26OA" TargetMode="External"/><Relationship Id="rId42" Type="http://schemas.openxmlformats.org/officeDocument/2006/relationships/hyperlink" Target="http://www.google.com/url?q=http%3A%2F%2Fjezik&amp;sa=D&amp;sntz=1&amp;usg=AFQjCNGHsI8wJqUPw2yzH2dlseq4ChFVqA" TargetMode="External"/><Relationship Id="rId41" Type="http://schemas.openxmlformats.org/officeDocument/2006/relationships/hyperlink" Target="http://www.google.com/url?q=http%3A%2F%2Fstojanovi%C4%87&amp;sa=D&amp;sntz=1&amp;usg=AFQjCNFXghoueq4zJIlkExrdAaVIUo8sLQ" TargetMode="External"/><Relationship Id="rId44" Type="http://schemas.openxmlformats.org/officeDocument/2006/relationships/hyperlink" Target="http://www.google.com/url?q=http%3A%2F%2Fjezik&amp;sa=D&amp;sntz=1&amp;usg=AFQjCNGHsI8wJqUPw2yzH2dlseq4ChFVqA" TargetMode="External"/><Relationship Id="rId43" Type="http://schemas.openxmlformats.org/officeDocument/2006/relationships/hyperlink" Target="http://www.google.com/url?q=http%3A%2F%2Fjezik&amp;sa=D&amp;sntz=1&amp;usg=AFQjCNGHsI8wJqUPw2yzH2dlseq4ChFVqA" TargetMode="External"/><Relationship Id="rId46" Type="http://schemas.openxmlformats.org/officeDocument/2006/relationships/hyperlink" Target="http://www.google.com/url?q=http%3A%2F%2Fvuji%C4%87&amp;sa=D&amp;sntz=1&amp;usg=AFQjCNHo-a4ZmJf2vmvl1bzlVzCvTFaFLg" TargetMode="External"/><Relationship Id="rId45" Type="http://schemas.openxmlformats.org/officeDocument/2006/relationships/hyperlink" Target="http://www.google.com/url?q=http%3A%2F%2Fvidakovi%C4%87&amp;sa=D&amp;sntz=1&amp;usg=AFQjCNGh0QspzQ89e_FhFEKLGRFbur4IK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oogle.com/url?q=http%3A%2F%2Fdrobnjaci&amp;sa=D&amp;sntz=1&amp;usg=AFQjCNFizJIQfbMA05B06uKMcmJqf68ygg" TargetMode="External"/><Relationship Id="rId48" Type="http://schemas.openxmlformats.org/officeDocument/2006/relationships/hyperlink" Target="http://www.google.com/url?q=http%3A%2F%2Fhad%C5%BEi%C4%87&amp;sa=D&amp;sntz=1&amp;usg=AFQjCNF8l5a4aLaNZz2kezjXcWYLElbVGg" TargetMode="External"/><Relationship Id="rId47" Type="http://schemas.openxmlformats.org/officeDocument/2006/relationships/hyperlink" Target="http://www.google.com/url?q=http%3A%2F%2Fstratimirovi%C4%87&amp;sa=D&amp;sntz=1&amp;usg=AFQjCNGeBSVNclrSWaCywKmxVBKyvy6ybg" TargetMode="External"/><Relationship Id="rId49" Type="http://schemas.openxmlformats.org/officeDocument/2006/relationships/hyperlink" Target="http://www.google.com/url?q=http%3A%2F%2Fsrpska&amp;sa=D&amp;sntz=1&amp;usg=AFQjCNGFbrsnX0cWCmAcG5rSGlbu-6W2B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google.com/url?q=http%3A%2F%2Ftr%C5%A1i%C4%87&amp;sa=D&amp;sntz=1&amp;usg=AFQjCNGQbMpaJl9O78Tuc1kffkOuOoJ5dA" TargetMode="External"/><Relationship Id="rId8" Type="http://schemas.openxmlformats.org/officeDocument/2006/relationships/hyperlink" Target="http://www.google.com/url?q=http%3A%2F%2Fgora&amp;sa=D&amp;sntz=1&amp;usg=AFQjCNEpNVz_j6frM17vwLpSWwvGStEzSQ" TargetMode="External"/><Relationship Id="rId31" Type="http://schemas.openxmlformats.org/officeDocument/2006/relationships/hyperlink" Target="http://www.google.com/url?q=http%3A%2F%2Fcenzura&amp;sa=D&amp;sntz=1&amp;usg=AFQjCNGeawHcpV8jBjo5Douatt2yoRPeXA" TargetMode="External"/><Relationship Id="rId30" Type="http://schemas.openxmlformats.org/officeDocument/2006/relationships/hyperlink" Target="http://www.google.com/url?q=http%3A%2F%2Fkarad%C5%BEi%C4%87&amp;sa=D&amp;sntz=1&amp;usg=AFQjCNG3lhEvdpqcvbEINehbmOWtCArUJw" TargetMode="External"/><Relationship Id="rId33" Type="http://schemas.openxmlformats.org/officeDocument/2006/relationships/hyperlink" Target="http://www.google.com/url?q=http%3A%2F%2Fobrenovi%C4%87&amp;sa=D&amp;sntz=1&amp;usg=AFQjCNG0Ih8oTBY4kxSHCnmCSxv-L7detg" TargetMode="External"/><Relationship Id="rId32" Type="http://schemas.openxmlformats.org/officeDocument/2006/relationships/hyperlink" Target="http://www.google.com/url?q=http%3A%2F%2Fkopitar&amp;sa=D&amp;sntz=1&amp;usg=AFQjCNGLq1rMBtTUClpQtFGc4CGV4rQnSg" TargetMode="External"/><Relationship Id="rId35" Type="http://schemas.openxmlformats.org/officeDocument/2006/relationships/hyperlink" Target="http://www.google.com/url?q=http%3A%2F%2Fnjego%C5%A1&amp;sa=D&amp;sntz=1&amp;usg=AFQjCNGcyLZ_dpJCjCKGbCP1I-LUshtp0g" TargetMode="External"/><Relationship Id="rId34" Type="http://schemas.openxmlformats.org/officeDocument/2006/relationships/hyperlink" Target="http://www.google.com/url?q=http%3A%2F%2Fradi%C4%8Devi%C4%87&amp;sa=D&amp;sntz=1&amp;usg=AFQjCNHc2oyMQrip_OpbX7NX60S4TX6cyg" TargetMode="External"/><Relationship Id="rId37" Type="http://schemas.openxmlformats.org/officeDocument/2006/relationships/hyperlink" Target="http://www.google.com/url?q=http%3A%2F%2Fgrim&amp;sa=D&amp;sntz=1&amp;usg=AFQjCNHK9HnJCBD79f5-zjKBMe4u8VpiFA" TargetMode="External"/><Relationship Id="rId36" Type="http://schemas.openxmlformats.org/officeDocument/2006/relationships/hyperlink" Target="http://www.google.com/url?q=http%3A%2F%2Fjezik&amp;sa=D&amp;sntz=1&amp;usg=AFQjCNGHsI8wJqUPw2yzH2dlseq4ChFVqA" TargetMode="External"/><Relationship Id="rId39" Type="http://schemas.openxmlformats.org/officeDocument/2006/relationships/hyperlink" Target="http://www.google.com/url?q=http%3A%2F%2Fcrkva&amp;sa=D&amp;sntz=1&amp;usg=AFQjCNEyoKDYFVtr3lEj85gJyBKWCJAq9w" TargetMode="External"/><Relationship Id="rId38" Type="http://schemas.openxmlformats.org/officeDocument/2006/relationships/hyperlink" Target="http://www.google.com/url?q=http%3A%2F%2Fmrkalj&amp;sa=D&amp;sntz=1&amp;usg=AFQjCNGbQLwBkxGV7DuVxgv1QpplrvNztg" TargetMode="External"/><Relationship Id="rId62" Type="http://schemas.openxmlformats.org/officeDocument/2006/relationships/hyperlink" Target="http://www.google.com/url?q=http%3A%2F%2Flajpcig&amp;sa=D&amp;sntz=1&amp;usg=AFQjCNEj9G7s8rRwKxGemPMnppl1R_Gr_Q" TargetMode="External"/><Relationship Id="rId61" Type="http://schemas.openxmlformats.org/officeDocument/2006/relationships/hyperlink" Target="http://www.google.com/url?q=http%3A%2F%2Fgete&amp;sa=D&amp;sntz=1&amp;usg=AFQjCNF5_jW2R5lNEgMpYy2MGC9U8_HtWQ" TargetMode="External"/><Relationship Id="rId20" Type="http://schemas.openxmlformats.org/officeDocument/2006/relationships/hyperlink" Target="http://www.google.com/url?q=http%3A%2F%2Fbeograd&amp;sa=D&amp;sntz=1&amp;usg=AFQjCNHbdD2QcGs1NPLJ76ZmFcAXnGB9cw" TargetMode="External"/><Relationship Id="rId64" Type="http://schemas.openxmlformats.org/officeDocument/2006/relationships/hyperlink" Target="http://www.google.com/url?q=http%3A%2F%2Fveljko&amp;sa=D&amp;sntz=1&amp;usg=AFQjCNHGgfBQovGMlPBwo65k0WsMCUEnUA" TargetMode="External"/><Relationship Id="rId63" Type="http://schemas.openxmlformats.org/officeDocument/2006/relationships/hyperlink" Target="http://www.google.com/url?q=http%3A%2F%2Fbudim&amp;sa=D&amp;sntz=1&amp;usg=AFQjCNFYypJ3l0W3VNQYhl4dkDC_hNIzyg" TargetMode="External"/><Relationship Id="rId22" Type="http://schemas.openxmlformats.org/officeDocument/2006/relationships/hyperlink" Target="http://www.google.com/url?q=http%3A%2F%2Fnenadovi%C4%87&amp;sa=D&amp;sntz=1&amp;usg=AFQjCNHYXRNSjVeOqP4Obe827tKYGxYgig" TargetMode="External"/><Relationship Id="rId66" Type="http://schemas.openxmlformats.org/officeDocument/2006/relationships/hyperlink" Target="http://www.google.com/url?q=http%3A%2F%2Fdobrnjac&amp;sa=D&amp;sntz=1&amp;usg=AFQjCNFs6hEiUUljLx6ApeN0nWqojGpOmA" TargetMode="External"/><Relationship Id="rId21" Type="http://schemas.openxmlformats.org/officeDocument/2006/relationships/hyperlink" Target="http://www.google.com/url?q=http%3A%2F%2Fobradovi%C4%87&amp;sa=D&amp;sntz=1&amp;usg=AFQjCNG0M9PwLIWzNwY83hM_wO8zL7HnbA" TargetMode="External"/><Relationship Id="rId65" Type="http://schemas.openxmlformats.org/officeDocument/2006/relationships/hyperlink" Target="http://www.google.com/url?q=http%3A%2F%2Fstojkovi%C4%87&amp;sa=D&amp;sntz=1&amp;usg=AFQjCNF3TS_b3cPVPp9X5gRSVEqxYIo7Fg" TargetMode="External"/><Relationship Id="rId24" Type="http://schemas.openxmlformats.org/officeDocument/2006/relationships/hyperlink" Target="http://www.google.com/url?q=http%3A%2F%2F%C5%A1kola&amp;sa=D&amp;sntz=1&amp;usg=AFQjCNGkR_RLbpEOncvKdWUFN1KpK4sjHQ" TargetMode="External"/><Relationship Id="rId68" Type="http://schemas.openxmlformats.org/officeDocument/2006/relationships/hyperlink" Target="http://www.google.com/url?q=http%3A%2F%2Franke&amp;sa=D&amp;sntz=1&amp;usg=AFQjCNG-lGaCUtg9q2822n2OXFdtfinVhw" TargetMode="External"/><Relationship Id="rId23" Type="http://schemas.openxmlformats.org/officeDocument/2006/relationships/hyperlink" Target="http://www.google.com/url?q=http%3A%2F%2Fserbski&amp;sa=D&amp;sntz=1&amp;usg=AFQjCNHIXJiwbpxEKzKH1sS0xBHYW_pQUw" TargetMode="External"/><Relationship Id="rId67" Type="http://schemas.openxmlformats.org/officeDocument/2006/relationships/hyperlink" Target="http://www.google.com/url?q=http%3A%2F%2Fruvim&amp;sa=D&amp;sntz=1&amp;usg=AFQjCNHfT1D9dttDnwXvvkqH-b7BCRtoiA" TargetMode="External"/><Relationship Id="rId60" Type="http://schemas.openxmlformats.org/officeDocument/2006/relationships/hyperlink" Target="http://www.google.com/url?q=http%3A%2F%2Fvi%C5%A1nji%C4%87&amp;sa=D&amp;sntz=1&amp;usg=AFQjCNEE2qiKuBKZQydWOirtHmkr-2SULA" TargetMode="External"/><Relationship Id="rId26" Type="http://schemas.openxmlformats.org/officeDocument/2006/relationships/hyperlink" Target="http://www.google.com/url?q=http%3A%2F%2Fsad&amp;sa=D&amp;sntz=1&amp;usg=AFQjCNE566DfL0ZVbJmuLkA6K_Q9TfMxOg" TargetMode="External"/><Relationship Id="rId25" Type="http://schemas.openxmlformats.org/officeDocument/2006/relationships/hyperlink" Target="http://www.google.com/url?q=http%3A%2F%2Fbeograd&amp;sa=D&amp;sntz=1&amp;usg=AFQjCNHbdD2QcGs1NPLJ76ZmFcAXnGB9cw" TargetMode="External"/><Relationship Id="rId69" Type="http://schemas.openxmlformats.org/officeDocument/2006/relationships/header" Target="header1.xml"/><Relationship Id="rId28" Type="http://schemas.openxmlformats.org/officeDocument/2006/relationships/hyperlink" Target="http://www.google.com/url?q=http%3A%2F%2Fkrajina&amp;sa=D&amp;sntz=1&amp;usg=AFQjCNHJ8i5t8sQ4LtcIGxBazXofvgL5jw" TargetMode="External"/><Relationship Id="rId27" Type="http://schemas.openxmlformats.org/officeDocument/2006/relationships/hyperlink" Target="http://www.google.com/url?q=http%3A%2F%2Fpe%C5%A1ta&amp;sa=D&amp;sntz=1&amp;usg=AFQjCNHiTHivPVqphoa7yIrFOSjcYJ_YyQ" TargetMode="External"/><Relationship Id="rId29" Type="http://schemas.openxmlformats.org/officeDocument/2006/relationships/hyperlink" Target="http://www.google.com/url?q=http%3A%2F%2Fzemun&amp;sa=D&amp;sntz=1&amp;usg=AFQjCNEDEYMa5421B7qsBQt3PgIyyKRNpA" TargetMode="External"/><Relationship Id="rId51" Type="http://schemas.openxmlformats.org/officeDocument/2006/relationships/hyperlink" Target="http://www.google.com/url?q=http%3A%2F%2Fradi%C4%8Devi%C4%87&amp;sa=D&amp;sntz=1&amp;usg=AFQjCNHc2oyMQrip_OpbX7NX60S4TX6cyg" TargetMode="External"/><Relationship Id="rId50" Type="http://schemas.openxmlformats.org/officeDocument/2006/relationships/hyperlink" Target="http://www.google.com/url?q=http%3A%2F%2Fzavet&amp;sa=D&amp;sntz=1&amp;usg=AFQjCNHTGBMFgaf9BnofrW9I3Rg1ohuLPw" TargetMode="External"/><Relationship Id="rId53" Type="http://schemas.openxmlformats.org/officeDocument/2006/relationships/hyperlink" Target="http://www.google.com/url?q=http%3A%2F%2Fvijenac&amp;sa=D&amp;sntz=1&amp;usg=AFQjCNHk06alm1u2N_wnNYodNLg0INuIwg" TargetMode="External"/><Relationship Id="rId52" Type="http://schemas.openxmlformats.org/officeDocument/2006/relationships/hyperlink" Target="http://www.google.com/url?q=http%3A%2F%2Fnjego%C5%A1&amp;sa=D&amp;sntz=1&amp;usg=AFQjCNGcyLZ_dpJCjCKGbCP1I-LUshtp0g" TargetMode="External"/><Relationship Id="rId11" Type="http://schemas.openxmlformats.org/officeDocument/2006/relationships/hyperlink" Target="http://www.google.com/url?q=http%3A%2F%2Fnik%C5%A1i%C4%87&amp;sa=D&amp;sntz=1&amp;usg=AFQjCNGPfkc3rct5keKxbAMSSu5r9Mpv7A" TargetMode="External"/><Relationship Id="rId55" Type="http://schemas.openxmlformats.org/officeDocument/2006/relationships/hyperlink" Target="http://www.google.com/url?q=http%3A%2F%2Fzemun&amp;sa=D&amp;sntz=1&amp;usg=AFQjCNEDEYMa5421B7qsBQt3PgIyyKRNpA" TargetMode="External"/><Relationship Id="rId10" Type="http://schemas.openxmlformats.org/officeDocument/2006/relationships/hyperlink" Target="http://www.google.com/url?q=http%3A%2F%2Fozrini%C4%87i&amp;sa=D&amp;sntz=1&amp;usg=AFQjCNFscLAShOuC6Z1kzRT8LNifeAqqYg" TargetMode="External"/><Relationship Id="rId54" Type="http://schemas.openxmlformats.org/officeDocument/2006/relationships/hyperlink" Target="http://www.google.com/url?q=http%3A%2F%2Fsrem&amp;sa=D&amp;sntz=1&amp;usg=AFQjCNHPGTuUVSLENnbNqt1kzyrnqGAdkg" TargetMode="External"/><Relationship Id="rId13" Type="http://schemas.openxmlformats.org/officeDocument/2006/relationships/hyperlink" Target="http://www.google.com/url?q=http%3A%2F%2Ftrono%C5%A1a&amp;sa=D&amp;sntz=1&amp;usg=AFQjCNHvUKIlmKN1XD5dYmnXrzCVfZXacg" TargetMode="External"/><Relationship Id="rId57" Type="http://schemas.openxmlformats.org/officeDocument/2006/relationships/hyperlink" Target="http://www.google.com/url?q=http%3A%2F%2Fmitrovica&amp;sa=D&amp;sntz=1&amp;usg=AFQjCNEwc4ffKOdw8yQZ94DRJvtzJ1LcFQ" TargetMode="External"/><Relationship Id="rId12" Type="http://schemas.openxmlformats.org/officeDocument/2006/relationships/hyperlink" Target="http://www.google.com/url?q=http%3A%2F%2Floznica&amp;sa=D&amp;sntz=1&amp;usg=AFQjCNEqECRfMgqQXj89TBAYfidvU8omFg" TargetMode="External"/><Relationship Id="rId56" Type="http://schemas.openxmlformats.org/officeDocument/2006/relationships/hyperlink" Target="http://www.google.com/url?q=http%3A%2F%2Fpan%C4%8Devo&amp;sa=D&amp;sntz=1&amp;usg=AFQjCNHeI2TT8EyAfoqFh2duh6tKHONiuA" TargetMode="External"/><Relationship Id="rId15" Type="http://schemas.openxmlformats.org/officeDocument/2006/relationships/hyperlink" Target="http://www.google.com/url?q=http%3A%2F%2Fkarlovci&amp;sa=D&amp;sntz=1&amp;usg=AFQjCNFAzIDVeXOT0E5dJ7kgeOH5pFVEDQ" TargetMode="External"/><Relationship Id="rId59" Type="http://schemas.openxmlformats.org/officeDocument/2006/relationships/hyperlink" Target="http://www.google.com/url?q=http%3A%2F%2Fpodrugovi%C4%87&amp;sa=D&amp;sntz=1&amp;usg=AFQjCNHo6SzJmZdFaVbFLXQojQ1nd9muOA" TargetMode="External"/><Relationship Id="rId14" Type="http://schemas.openxmlformats.org/officeDocument/2006/relationships/hyperlink" Target="http://www.google.com/url?q=http%3A%2F%2Fustanak&amp;sa=D&amp;sntz=1&amp;usg=AFQjCNGn9ZA9yAfc0Oocd7k8SSAhAslB0w" TargetMode="External"/><Relationship Id="rId58" Type="http://schemas.openxmlformats.org/officeDocument/2006/relationships/hyperlink" Target="http://www.google.com/url?q=http%3A%2F%2Fsad&amp;sa=D&amp;sntz=1&amp;usg=AFQjCNE566DfL0ZVbJmuLkA6K_Q9TfMxOg" TargetMode="External"/><Relationship Id="rId17" Type="http://schemas.openxmlformats.org/officeDocument/2006/relationships/hyperlink" Target="http://www.google.com/url?q=http%3A%2F%2Fmu%C5%A1icki&amp;sa=D&amp;sntz=1&amp;usg=AFQjCNESfksrmdZ6S4Qf3CAmRPYDeSG-Nw" TargetMode="External"/><Relationship Id="rId16" Type="http://schemas.openxmlformats.org/officeDocument/2006/relationships/hyperlink" Target="http://www.google.com/url?q=http%3A%2F%2Fgimnazija&amp;sa=D&amp;sntz=1&amp;usg=AFQjCNFrhOyx6OtAruxPpG7DbR9cvawcQg" TargetMode="External"/><Relationship Id="rId19" Type="http://schemas.openxmlformats.org/officeDocument/2006/relationships/hyperlink" Target="http://www.google.com/url?q=http%3A%2F%2Fjezik&amp;sa=D&amp;sntz=1&amp;usg=AFQjCNGHsI8wJqUPw2yzH2dlseq4ChFVqA" TargetMode="External"/><Relationship Id="rId18" Type="http://schemas.openxmlformats.org/officeDocument/2006/relationships/hyperlink" Target="http://www.google.com/url?q=http%3A%2F%2Fkarlovac&amp;sa=D&amp;sntz=1&amp;usg=AFQjCNGgnxV4y3IxJy0wOnklZoaXzCjH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